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6F5CAA">
      <w:pPr>
        <w:spacing w:beforeLines="100"/>
        <w:jc w:val="center"/>
        <w:rPr>
          <w:rFonts w:ascii="华文中宋" w:hAnsi="华文中宋" w:eastAsia="华文中宋" w:cs="Times New Roman"/>
          <w:b/>
          <w:bCs/>
          <w:color w:val="FF0000"/>
          <w:w w:val="80"/>
          <w:sz w:val="82"/>
          <w:szCs w:val="82"/>
        </w:rPr>
      </w:pPr>
      <w:r>
        <w:rPr>
          <w:rFonts w:hint="eastAsia" w:ascii="华文中宋" w:hAnsi="华文中宋" w:eastAsia="华文中宋" w:cs="华文中宋"/>
          <w:b/>
          <w:bCs/>
          <w:color w:val="FF0000"/>
          <w:spacing w:val="132"/>
          <w:w w:val="80"/>
          <w:sz w:val="82"/>
          <w:szCs w:val="82"/>
        </w:rPr>
        <w:t>江苏省盐城技师学</w:t>
      </w:r>
      <w:r>
        <w:rPr>
          <w:rFonts w:hint="eastAsia" w:ascii="华文中宋" w:hAnsi="华文中宋" w:eastAsia="华文中宋" w:cs="华文中宋"/>
          <w:b/>
          <w:bCs/>
          <w:color w:val="FF0000"/>
          <w:w w:val="80"/>
          <w:sz w:val="82"/>
          <w:szCs w:val="82"/>
        </w:rPr>
        <w:t>院</w:t>
      </w:r>
    </w:p>
    <w:p w14:paraId="63D06D6C">
      <w:pPr>
        <w:adjustRightInd w:val="0"/>
        <w:snapToGrid w:val="0"/>
        <w:ind w:left="-315" w:leftChars="-150" w:right="-315" w:rightChars="-150"/>
        <w:jc w:val="center"/>
        <w:rPr>
          <w:rFonts w:ascii="黑体" w:eastAsia="黑体" w:cs="Times New Roman"/>
          <w:b/>
          <w:bCs/>
          <w:color w:val="FF0000"/>
          <w:spacing w:val="-20"/>
          <w:sz w:val="84"/>
          <w:szCs w:val="84"/>
        </w:rPr>
      </w:pPr>
      <w:r>
        <w:rPr>
          <w:rFonts w:ascii="黑体" w:hAnsi="Times New Roman" w:eastAsia="黑体" w:cs="Times New Roman"/>
          <w:b/>
          <w:bCs/>
          <w:color w:val="FF0000"/>
          <w:spacing w:val="-20"/>
          <w:sz w:val="84"/>
          <w:szCs w:val="84"/>
        </w:rPr>
        <w:t>——————————</w:t>
      </w:r>
    </w:p>
    <w:p w14:paraId="364815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outlineLvl w:val="9"/>
        <w:rPr>
          <w:rFonts w:hint="eastAsia" w:ascii="宋体" w:hAnsi="宋体" w:cs="宋体"/>
          <w:b/>
          <w:bCs/>
          <w:sz w:val="40"/>
          <w:szCs w:val="40"/>
          <w:lang w:val="en-US" w:eastAsia="zh-CN"/>
        </w:rPr>
      </w:pPr>
      <w:r>
        <w:rPr>
          <w:rFonts w:hint="eastAsia" w:ascii="宋体" w:hAnsi="宋体" w:cs="宋体"/>
          <w:b/>
          <w:bCs/>
          <w:sz w:val="40"/>
          <w:szCs w:val="40"/>
          <w:lang w:val="en-US" w:eastAsia="zh-CN"/>
        </w:rPr>
        <w:t xml:space="preserve"> 2024寒假零星维修采购项目</w:t>
      </w:r>
    </w:p>
    <w:p w14:paraId="2D6574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sz w:val="40"/>
          <w:szCs w:val="40"/>
          <w:lang w:eastAsia="zh-CN"/>
        </w:rPr>
      </w:pPr>
      <w:r>
        <w:rPr>
          <w:rFonts w:hint="eastAsia" w:ascii="宋体" w:hAnsi="宋体" w:eastAsia="宋体" w:cs="宋体"/>
          <w:b/>
          <w:bCs/>
          <w:sz w:val="40"/>
          <w:szCs w:val="40"/>
          <w:lang w:val="en-US" w:eastAsia="zh-CN"/>
        </w:rPr>
        <w:t>中标</w:t>
      </w:r>
      <w:r>
        <w:rPr>
          <w:rFonts w:hint="eastAsia" w:ascii="宋体" w:hAnsi="宋体" w:cs="宋体"/>
          <w:b/>
          <w:bCs/>
          <w:sz w:val="40"/>
          <w:szCs w:val="40"/>
          <w:lang w:val="en-US" w:eastAsia="zh-CN"/>
        </w:rPr>
        <w:t>意向</w:t>
      </w:r>
      <w:r>
        <w:rPr>
          <w:rFonts w:hint="eastAsia" w:ascii="宋体" w:hAnsi="宋体" w:eastAsia="宋体" w:cs="宋体"/>
          <w:b/>
          <w:bCs/>
          <w:sz w:val="40"/>
          <w:szCs w:val="40"/>
          <w:lang w:val="en-US" w:eastAsia="zh-CN"/>
        </w:rPr>
        <w:t>单位</w:t>
      </w:r>
      <w:r>
        <w:rPr>
          <w:rFonts w:hint="eastAsia" w:ascii="宋体" w:hAnsi="宋体" w:eastAsia="宋体" w:cs="宋体"/>
          <w:b/>
          <w:bCs/>
          <w:sz w:val="40"/>
          <w:szCs w:val="40"/>
          <w:lang w:eastAsia="zh-CN"/>
        </w:rPr>
        <w:t>公示</w:t>
      </w:r>
    </w:p>
    <w:p w14:paraId="69BB23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各有关投标人：</w:t>
      </w:r>
    </w:p>
    <w:p w14:paraId="753CC5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2024寒假零星维修采购项目，于2025年1月23日下午15时00分，在江苏省盐城技师学院依法公开开标，经评标委员会评审，学校领导批准，现将中标意向单位予以公示。</w:t>
      </w:r>
    </w:p>
    <w:p w14:paraId="7258E6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单位名称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：江苏楼域滕劳务有限公司</w:t>
      </w:r>
    </w:p>
    <w:p w14:paraId="4EEF5E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default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地址：盐城市盐都区西环路293号香槟花园9幢403室</w:t>
      </w:r>
    </w:p>
    <w:p w14:paraId="795EDA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</w:p>
    <w:p w14:paraId="3D861C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参加本项目的投标人如对以上结果有异议的，请在本公示发布之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日起3个工作日内，向江苏省盐城技师学院招标办递交书面质疑文件及相关证明材料，逾期送达或没有签署当事人姓名、公章以及联系方式的，将依法不予受理。</w:t>
      </w:r>
    </w:p>
    <w:p w14:paraId="325A9B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特此公示。</w:t>
      </w:r>
    </w:p>
    <w:p w14:paraId="0E3B9D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120" w:firstLineChars="16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744020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200" w:firstLineChars="1000"/>
        <w:textAlignment w:val="auto"/>
        <w:outlineLvl w:val="9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江苏省盐城技师学院招投标办公室</w:t>
      </w:r>
    </w:p>
    <w:p w14:paraId="0FC259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160" w:firstLineChars="13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2025年1月23日</w:t>
      </w:r>
    </w:p>
    <w:p w14:paraId="3E682B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right"/>
        <w:textAlignment w:val="auto"/>
        <w:outlineLvl w:val="9"/>
        <w:rPr>
          <w:rFonts w:hint="eastAsia"/>
          <w:lang w:eastAsia="zh-CN"/>
        </w:rPr>
      </w:pPr>
    </w:p>
    <w:p w14:paraId="7794549F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BC644A"/>
    <w:rsid w:val="0C54536A"/>
    <w:rsid w:val="17ED1F4D"/>
    <w:rsid w:val="29215311"/>
    <w:rsid w:val="297178A3"/>
    <w:rsid w:val="2C687786"/>
    <w:rsid w:val="402C6F40"/>
    <w:rsid w:val="46D917E5"/>
    <w:rsid w:val="47893ACF"/>
    <w:rsid w:val="4D396031"/>
    <w:rsid w:val="50893782"/>
    <w:rsid w:val="50E41479"/>
    <w:rsid w:val="5BBC644A"/>
    <w:rsid w:val="6E9F56E1"/>
    <w:rsid w:val="72FC1FAF"/>
    <w:rsid w:val="7A6B1AB0"/>
    <w:rsid w:val="7DF125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</w:style>
  <w:style w:type="paragraph" w:styleId="3">
    <w:name w:val="Body Text"/>
    <w:basedOn w:val="1"/>
    <w:qFormat/>
    <w:uiPriority w:val="0"/>
    <w:pPr>
      <w:spacing w:after="120"/>
    </w:pPr>
    <w:rPr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345</Words>
  <Characters>380</Characters>
  <Lines>0</Lines>
  <Paragraphs>0</Paragraphs>
  <TotalTime>3</TotalTime>
  <ScaleCrop>false</ScaleCrop>
  <LinksUpToDate>false</LinksUpToDate>
  <CharactersWithSpaces>380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2024-12-23T08:36:00Z</dcterms:created>
  <dc:creator>坐看云起时</dc:creator>
  <cp:lastModifiedBy>坐看云起时</cp:lastModifiedBy>
  <dcterms:modified xsi:type="dcterms:W3CDTF">2025-01-23T07:53:50Z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571687B18416459FAB4DAF6E0E6B1DBD_11</vt:lpwstr>
  </property>
  <property fmtid="{D5CDD505-2E9C-101B-9397-08002B2CF9AE}" pid="4" name="KSOTemplateDocerSaveRecord">
    <vt:lpwstr>eyJoZGlkIjoiNzIyZjZjZmE5OGMwOTQ4YjM3ZGY2ZGNmMGE4MGM4NjIiLCJ1c2VySWQiOiI1NDYzNzMyNDkifQ==</vt:lpwstr>
  </property>
</Properties>
</file>