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0DFD">
      <w:pPr>
        <w:spacing w:line="560" w:lineRule="exact"/>
        <w:jc w:val="center"/>
        <w:rPr>
          <w:rFonts w:hint="eastAsia" w:ascii="宋体" w:hAnsi="宋体" w:cs="宋体"/>
          <w:b/>
          <w:color w:val="000000"/>
          <w:sz w:val="32"/>
          <w:szCs w:val="32"/>
          <w:lang w:eastAsia="zh-CN"/>
        </w:rPr>
      </w:pPr>
      <w:r>
        <w:rPr>
          <w:rFonts w:hint="eastAsia" w:ascii="宋体" w:hAnsi="宋体" w:cs="宋体"/>
          <w:b/>
          <w:color w:val="000000"/>
          <w:sz w:val="36"/>
          <w:szCs w:val="36"/>
          <w:lang w:eastAsia="zh-CN"/>
        </w:rPr>
        <w:t>江苏省盐城技师学院</w:t>
      </w:r>
      <w:r>
        <w:rPr>
          <w:rFonts w:hint="eastAsia" w:ascii="宋体" w:hAnsi="宋体" w:cs="宋体"/>
          <w:b/>
          <w:color w:val="000000"/>
          <w:sz w:val="32"/>
          <w:szCs w:val="32"/>
          <w:lang w:eastAsia="zh-CN"/>
        </w:rPr>
        <w:t>零星维修材料采购项目</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江苏省盐城技师学院零星维修材料采购项目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4CA8EE6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项目编号：XJ2025002</w:t>
      </w:r>
    </w:p>
    <w:p w14:paraId="46A8C4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江苏省盐城技师学院零星维修材料采购项目</w:t>
      </w:r>
    </w:p>
    <w:p w14:paraId="0A9E1B6B">
      <w:pPr>
        <w:pStyle w:val="12"/>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12.45万</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项目需求清单</w:t>
      </w:r>
      <w:r>
        <w:rPr>
          <w:rFonts w:hint="eastAsia" w:ascii="仿宋_GB2312" w:eastAsia="仿宋_GB2312" w:cs="仿宋_GB2312"/>
          <w:color w:val="000000"/>
          <w:kern w:val="0"/>
          <w:sz w:val="28"/>
          <w:szCs w:val="28"/>
          <w:lang w:val="en-US" w:eastAsia="zh-CN" w:bidi="ar"/>
        </w:rPr>
        <w:t>：</w:t>
      </w:r>
    </w:p>
    <w:p w14:paraId="39AA3883">
      <w:pPr>
        <w:widowControl/>
        <w:spacing w:line="560" w:lineRule="exact"/>
        <w:ind w:firstLine="602" w:firstLineChars="200"/>
        <w:jc w:val="center"/>
        <w:rPr>
          <w:rFonts w:hint="eastAsia" w:ascii="楷体_GB2312" w:hAnsi="楷体_GB2312" w:eastAsia="楷体_GB2312" w:cs="楷体_GB2312"/>
          <w:b/>
          <w:bCs/>
          <w:color w:val="000000"/>
          <w:kern w:val="0"/>
          <w:sz w:val="30"/>
          <w:szCs w:val="30"/>
          <w:lang w:val="en-US" w:eastAsia="zh-CN"/>
        </w:rPr>
      </w:pPr>
      <w:r>
        <w:rPr>
          <w:rFonts w:hint="eastAsia" w:ascii="楷体_GB2312" w:hAnsi="楷体_GB2312" w:eastAsia="楷体_GB2312" w:cs="楷体_GB2312"/>
          <w:b/>
          <w:bCs/>
          <w:color w:val="000000"/>
          <w:kern w:val="0"/>
          <w:sz w:val="30"/>
          <w:szCs w:val="30"/>
          <w:lang w:val="en-US" w:eastAsia="zh-CN"/>
        </w:rPr>
        <w:t>文港路校区</w:t>
      </w:r>
    </w:p>
    <w:tbl>
      <w:tblPr>
        <w:tblStyle w:val="13"/>
        <w:tblW w:w="98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0"/>
        <w:gridCol w:w="2565"/>
        <w:gridCol w:w="1290"/>
        <w:gridCol w:w="765"/>
        <w:gridCol w:w="765"/>
        <w:gridCol w:w="876"/>
        <w:gridCol w:w="1140"/>
        <w:gridCol w:w="1890"/>
      </w:tblGrid>
      <w:tr w14:paraId="57277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C9ED">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617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05D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2E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89C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5B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158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DB4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64942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C2E93">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6DBCF">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T5镇流器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02018">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14W</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B2E9E">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9B30">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5D299">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48783">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B7441">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飞利浦</w:t>
            </w:r>
          </w:p>
        </w:tc>
      </w:tr>
      <w:tr w14:paraId="377BC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D4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4E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T5镇流器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F82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79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C1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AE0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927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2D2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飞利浦</w:t>
            </w:r>
          </w:p>
        </w:tc>
      </w:tr>
      <w:tr w14:paraId="10783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F50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6EC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T5LED一体化灯管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3B2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0.9米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797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B5D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4CB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96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24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711AB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257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88F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3wLED灯杯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EC7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220v白光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D2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CFE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64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93B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94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3D5AF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AFD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B0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LED平板灯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885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0FD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8F8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CE8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805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8F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欧普</w:t>
            </w:r>
          </w:p>
        </w:tc>
      </w:tr>
      <w:tr w14:paraId="77A67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88C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81F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LED球泡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7EF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2E8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C19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58F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A57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4F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开尔看样品</w:t>
            </w:r>
          </w:p>
        </w:tc>
      </w:tr>
      <w:tr w14:paraId="0E7C7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2AD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974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LED灯贴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DD1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7D3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889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CB9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C3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C9A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76A4B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A66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31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五孔插座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0173E">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D1B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E06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A4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5E5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3D0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74DA7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090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328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三脚插头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FA0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F911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E5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9BF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FCB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117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389EC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55D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7A4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电工胶布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57E2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3D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01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8C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35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992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3F50F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9D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C09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3P空开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7AC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63A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88C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19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4CC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8C5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E5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正泰</w:t>
            </w:r>
          </w:p>
        </w:tc>
      </w:tr>
      <w:tr w14:paraId="2FACB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A1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F4B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塑料两位接线端子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E41FF">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C4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FC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E07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6D1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94C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503DD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3DD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EC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2*0.5m2铜芯护导线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B2BE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7E8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7D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22B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BA4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CE8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海悦</w:t>
            </w:r>
          </w:p>
        </w:tc>
      </w:tr>
      <w:tr w14:paraId="2B43A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2B7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F4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感应探头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6F0AB">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3EF0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108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0B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7B2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2C4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4E7E6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76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5FC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直角电磁阀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727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DB51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393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5F9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59B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1AC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573F1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CD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44F0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平角电磁阀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C40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785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FB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503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70C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146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6268F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C00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CB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面盆单冷水龙头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48F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F77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5EB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B0A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F9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243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日丰</w:t>
            </w:r>
          </w:p>
        </w:tc>
      </w:tr>
      <w:tr w14:paraId="556B8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84A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DE6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高杆单冷水龙头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F6006">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DE6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39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78D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88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A52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1AAB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FC8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1A1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加长拖把池龙头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14:paraId="4A0BB0A1">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14:paraId="4572FA97">
            <w:pPr>
              <w:keepNext w:val="0"/>
              <w:keepLines w:val="0"/>
              <w:widowControl/>
              <w:suppressLineNumbers w:val="0"/>
              <w:jc w:val="center"/>
              <w:textAlignment w:val="top"/>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998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B9B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689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C4B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日丰</w:t>
            </w:r>
          </w:p>
        </w:tc>
      </w:tr>
      <w:tr w14:paraId="7EECE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215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F6B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50自冲阀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96B1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745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185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D23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625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B1D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6AF2E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24F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1C1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40自冲阀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2BE1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A25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8D5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99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5DC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EF4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76E58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2EB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FE6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壁挂式塑料水箱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C483">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407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F33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9F6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605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810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吉祥如意</w:t>
            </w:r>
          </w:p>
        </w:tc>
      </w:tr>
      <w:tr w14:paraId="07A94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39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B74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水箱进水阀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74DB">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F6F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2A5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633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AFB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A72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06AA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B1D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59F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铜头金属软管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1AE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1A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5B0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113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37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228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513F0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A34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C3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小便池延时阀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21162">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5E4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E8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FD9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154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A9C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全铜看样品</w:t>
            </w:r>
          </w:p>
        </w:tc>
      </w:tr>
      <w:tr w14:paraId="6CCE6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204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D6A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脚踏单管延时阀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3FA53">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185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10A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BD2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83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E03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全铜看样品</w:t>
            </w:r>
          </w:p>
        </w:tc>
      </w:tr>
      <w:tr w14:paraId="28736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4B1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EB9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伸缩下水软管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7B444">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BF8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8CF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E8A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D8F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C4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6BF3D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881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99E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40牙接下水软管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0C55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E30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1C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2A3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954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442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E431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623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C0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木门锁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804AC">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911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934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51D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7DA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DED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5180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60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6BE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U型锁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DAA50">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A26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4E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1C6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A70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BE1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3145B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AAE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6C4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9.0偏锁芯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9AA6A">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C05D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D55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7F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B29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C75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788C8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FE6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9CE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挂锁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8632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744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63B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E4E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443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11E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三环牌  看样品</w:t>
            </w:r>
          </w:p>
        </w:tc>
      </w:tr>
      <w:tr w14:paraId="0330D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DB8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合计</w:t>
            </w:r>
          </w:p>
        </w:tc>
        <w:tc>
          <w:tcPr>
            <w:tcW w:w="30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7029">
            <w:pPr>
              <w:jc w:val="center"/>
              <w:rPr>
                <w:rFonts w:hint="eastAsia" w:ascii="仿宋" w:hAnsi="仿宋" w:eastAsia="仿宋" w:cs="仿宋"/>
                <w:i w:val="0"/>
                <w:iCs w:val="0"/>
                <w:color w:val="000000"/>
                <w:sz w:val="22"/>
                <w:szCs w:val="22"/>
                <w:u w:val="none"/>
              </w:rPr>
            </w:pPr>
          </w:p>
        </w:tc>
      </w:tr>
    </w:tbl>
    <w:p w14:paraId="03E79337">
      <w:pPr>
        <w:widowControl/>
        <w:spacing w:line="560" w:lineRule="exact"/>
        <w:ind w:firstLine="602" w:firstLineChars="200"/>
        <w:jc w:val="center"/>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海洋路校区</w:t>
      </w:r>
    </w:p>
    <w:tbl>
      <w:tblPr>
        <w:tblStyle w:val="13"/>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2403"/>
        <w:gridCol w:w="1389"/>
        <w:gridCol w:w="772"/>
        <w:gridCol w:w="759"/>
        <w:gridCol w:w="876"/>
        <w:gridCol w:w="1140"/>
        <w:gridCol w:w="1854"/>
      </w:tblGrid>
      <w:tr w14:paraId="17AE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84F4">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C0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52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1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B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F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BC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2764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D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3B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插座</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36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五孔</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59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36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65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2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00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6D8EA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3C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E11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吸顶灯罩</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77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82C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CF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83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B6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CA9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672D4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DD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64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LED灯管</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98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8C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箱/25根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D7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D3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25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7A3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飞利浦</w:t>
            </w:r>
          </w:p>
        </w:tc>
      </w:tr>
      <w:tr w14:paraId="2505A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FF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C4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花洒/软管</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8172">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AD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FC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8E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7B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75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金美柯</w:t>
            </w:r>
          </w:p>
        </w:tc>
      </w:tr>
      <w:tr w14:paraId="7142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472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B74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金属软管</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C9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50cm</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19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57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04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629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DA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铜头</w:t>
            </w:r>
          </w:p>
        </w:tc>
      </w:tr>
      <w:tr w14:paraId="00672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03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678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三角阀</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48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铜体</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72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1E7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38E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3B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552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日丰</w:t>
            </w:r>
          </w:p>
        </w:tc>
      </w:tr>
      <w:tr w14:paraId="6CCB4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38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427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集成吊顶灯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A9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60*60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B25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9DAE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19B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A6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27B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德力西</w:t>
            </w:r>
          </w:p>
        </w:tc>
      </w:tr>
      <w:tr w14:paraId="5CAC7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3D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C19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时控开关</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718F1">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2AC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9E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24E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785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1F9E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正泰</w:t>
            </w:r>
          </w:p>
        </w:tc>
      </w:tr>
      <w:tr w14:paraId="159CD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67A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23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挂壁式水箱</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B866A">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1C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95C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E6A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1C5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0AD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12BFA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EA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90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小便斗冲水感应器</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E7C9">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03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7D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8D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734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6CC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箭牌、样品</w:t>
            </w:r>
          </w:p>
        </w:tc>
      </w:tr>
      <w:tr w14:paraId="0293D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1D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4D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大便冲水感应器</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B67A">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D3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43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3D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4C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CC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箭牌、样品</w:t>
            </w:r>
          </w:p>
        </w:tc>
      </w:tr>
      <w:tr w14:paraId="2182D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146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6E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马桶洁具</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4F596">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99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7C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8F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2A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A3F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47B01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FE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80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玻璃胶</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299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300ml</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51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箱/24瓶</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4D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DD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C43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1C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道康宁</w:t>
            </w:r>
          </w:p>
        </w:tc>
      </w:tr>
      <w:tr w14:paraId="0A66A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6B7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A8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空白面板</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96B1">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9C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DAB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CA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154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2A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4A009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38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77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镇流器</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82A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T5 28W</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EE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177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798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D9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B2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四通</w:t>
            </w:r>
          </w:p>
        </w:tc>
      </w:tr>
      <w:tr w14:paraId="10A2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59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A6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单管日光灯支架</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6A6F">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AB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AD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484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F20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01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6735B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A1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D1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插泡</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DEA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18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BD3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D5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C7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2D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佛山</w:t>
            </w:r>
          </w:p>
        </w:tc>
      </w:tr>
      <w:tr w14:paraId="748AF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2C1D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FA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淋浴水龙头</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3FC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冷热水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9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49F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D36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5AC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45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霸王鸟</w:t>
            </w:r>
          </w:p>
        </w:tc>
      </w:tr>
      <w:tr w14:paraId="557D8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FB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919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小便斗S弯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6D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DN50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148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AF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EE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A5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D8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样品、PVC材质</w:t>
            </w:r>
          </w:p>
        </w:tc>
      </w:tr>
      <w:tr w14:paraId="57E67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2AD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04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LED工矿灯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073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89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91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DA7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F9C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0F5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样品，唯力</w:t>
            </w:r>
          </w:p>
        </w:tc>
      </w:tr>
      <w:tr w14:paraId="5981D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C8A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80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电池</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DD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5号</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46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盒/60节</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5AB0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B2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4D7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26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南孚</w:t>
            </w:r>
          </w:p>
        </w:tc>
      </w:tr>
      <w:tr w14:paraId="60D5A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3D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F27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台盆龙头</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6D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立式，压舌</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67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E0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AD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E5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81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样品，日丰</w:t>
            </w:r>
          </w:p>
        </w:tc>
      </w:tr>
      <w:tr w14:paraId="2D3B1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7D7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73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LED声控灯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922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03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DAF0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26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E30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7C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样品，左向</w:t>
            </w:r>
          </w:p>
        </w:tc>
      </w:tr>
      <w:tr w14:paraId="74F69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A2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DD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小便斗延时阀</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5ECFD">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27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B5B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07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9B3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693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样品，金太阳</w:t>
            </w:r>
          </w:p>
        </w:tc>
      </w:tr>
      <w:tr w14:paraId="1348D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2A5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BD1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LED条形灯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D1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1.2米*0.1米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B31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C7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8C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4F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F6A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样品，雷士</w:t>
            </w:r>
          </w:p>
        </w:tc>
      </w:tr>
      <w:tr w14:paraId="7AE7F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A8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31E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LED条形灯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E4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1.2米*0.2米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3D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52D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089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BE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A8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样品，雷士</w:t>
            </w:r>
          </w:p>
        </w:tc>
      </w:tr>
      <w:tr w14:paraId="492F4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F4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4BE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LED条形灯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79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1.2米*0.3米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F36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4F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92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F7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DDE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样品，雷士</w:t>
            </w:r>
          </w:p>
        </w:tc>
      </w:tr>
      <w:tr w14:paraId="75C6C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029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A0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LED灯带</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B07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115cm、97cm两种 </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420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70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9A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7FD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23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730EA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C3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6A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小便斗感应器</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AA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一体化全套</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98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7C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1C5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4CA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242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交通、样品</w:t>
            </w:r>
          </w:p>
        </w:tc>
      </w:tr>
      <w:tr w14:paraId="48219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42A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97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L型三角支架</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2E99A">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04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853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B1E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D3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47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3、号支架各100只</w:t>
            </w:r>
          </w:p>
        </w:tc>
      </w:tr>
      <w:tr w14:paraId="36AC0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37C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3F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圆钉</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B98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1.5公分</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A36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斤</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120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38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9A3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C3A1">
            <w:pPr>
              <w:jc w:val="center"/>
              <w:rPr>
                <w:rFonts w:hint="eastAsia" w:ascii="仿宋" w:hAnsi="仿宋" w:eastAsia="仿宋" w:cs="仿宋"/>
                <w:i w:val="0"/>
                <w:iCs w:val="0"/>
                <w:color w:val="000000"/>
                <w:sz w:val="22"/>
                <w:szCs w:val="22"/>
                <w:u w:val="none"/>
              </w:rPr>
            </w:pPr>
          </w:p>
        </w:tc>
      </w:tr>
      <w:tr w14:paraId="11E5D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6EF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48F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交通教室门把手</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00DC">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DB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1C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552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00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D3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2D7E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10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0D1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1号楼1、2层门把手</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ABD4">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6D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B2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1D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2F8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B1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76489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417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65A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1、2号楼门把手</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DCDB">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E8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3B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CC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3C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93F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224FF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42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2C2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1号楼2层门锁</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7726">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C4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4F8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D9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26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DCB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14266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844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DE0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厕所门锁扣</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35CF">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29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A78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42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74E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B7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2FFCB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D8E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37</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E6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铰链</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D863">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25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6FF5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E8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165C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96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4EC0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5A1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95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厕所把手</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BA90B">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905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55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8A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38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C93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515D8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298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39</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F6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3、4号楼玻璃门锁芯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FFC0">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10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719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96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F4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C5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4A555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7B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A9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门插销</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C9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304不锈钢</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C4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73F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DF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72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155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样品、大、小各20只</w:t>
            </w:r>
          </w:p>
        </w:tc>
      </w:tr>
      <w:tr w14:paraId="071B5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DD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41</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271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防火门锁</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25FE">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0C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7B8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10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34D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44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5B9AD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BC0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953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3、4号楼门锁芯</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AC50">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D6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E6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1E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814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149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62608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361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2F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3、4号楼门锁件</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B7336">
            <w:pPr>
              <w:jc w:val="center"/>
              <w:rPr>
                <w:rFonts w:hint="eastAsia" w:ascii="仿宋" w:hAnsi="仿宋" w:eastAsia="仿宋" w:cs="仿宋"/>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60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1C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93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95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780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57FE0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auto" w:sz="4" w:space="0"/>
              <w:right w:val="single" w:color="000000" w:sz="4" w:space="0"/>
            </w:tcBorders>
            <w:shd w:val="clear" w:color="auto" w:fill="auto"/>
            <w:vAlign w:val="center"/>
          </w:tcPr>
          <w:p w14:paraId="5A0915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44</w:t>
            </w:r>
          </w:p>
        </w:tc>
        <w:tc>
          <w:tcPr>
            <w:tcW w:w="2403" w:type="dxa"/>
            <w:tcBorders>
              <w:top w:val="single" w:color="000000" w:sz="4" w:space="0"/>
              <w:left w:val="single" w:color="000000" w:sz="4" w:space="0"/>
              <w:bottom w:val="single" w:color="auto" w:sz="4" w:space="0"/>
              <w:right w:val="single" w:color="000000" w:sz="4" w:space="0"/>
            </w:tcBorders>
            <w:shd w:val="clear" w:color="auto" w:fill="auto"/>
            <w:vAlign w:val="center"/>
          </w:tcPr>
          <w:p w14:paraId="4B33BA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合页铰链</w:t>
            </w:r>
          </w:p>
        </w:tc>
        <w:tc>
          <w:tcPr>
            <w:tcW w:w="1389" w:type="dxa"/>
            <w:tcBorders>
              <w:top w:val="single" w:color="000000" w:sz="4" w:space="0"/>
              <w:left w:val="single" w:color="000000" w:sz="4" w:space="0"/>
              <w:bottom w:val="single" w:color="auto" w:sz="4" w:space="0"/>
              <w:right w:val="single" w:color="000000" w:sz="4" w:space="0"/>
            </w:tcBorders>
            <w:shd w:val="clear" w:color="auto" w:fill="auto"/>
            <w:vAlign w:val="center"/>
          </w:tcPr>
          <w:p w14:paraId="593113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不锈钢</w:t>
            </w:r>
          </w:p>
        </w:tc>
        <w:tc>
          <w:tcPr>
            <w:tcW w:w="772" w:type="dxa"/>
            <w:tcBorders>
              <w:top w:val="single" w:color="000000" w:sz="4" w:space="0"/>
              <w:left w:val="single" w:color="000000" w:sz="4" w:space="0"/>
              <w:bottom w:val="single" w:color="auto" w:sz="4" w:space="0"/>
              <w:right w:val="single" w:color="000000" w:sz="4" w:space="0"/>
            </w:tcBorders>
            <w:shd w:val="clear" w:color="auto" w:fill="auto"/>
            <w:vAlign w:val="center"/>
          </w:tcPr>
          <w:p w14:paraId="05CCC5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59" w:type="dxa"/>
            <w:tcBorders>
              <w:top w:val="single" w:color="000000" w:sz="4" w:space="0"/>
              <w:left w:val="single" w:color="000000" w:sz="4" w:space="0"/>
              <w:bottom w:val="single" w:color="auto" w:sz="4" w:space="0"/>
              <w:right w:val="single" w:color="000000" w:sz="4" w:space="0"/>
            </w:tcBorders>
            <w:shd w:val="clear" w:color="auto" w:fill="auto"/>
            <w:vAlign w:val="center"/>
          </w:tcPr>
          <w:p w14:paraId="5D292E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auto" w:sz="4" w:space="0"/>
              <w:right w:val="single" w:color="000000" w:sz="4" w:space="0"/>
            </w:tcBorders>
            <w:shd w:val="clear" w:color="auto" w:fill="auto"/>
            <w:vAlign w:val="center"/>
          </w:tcPr>
          <w:p w14:paraId="03ABAF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auto" w:sz="4" w:space="0"/>
              <w:right w:val="single" w:color="000000" w:sz="4" w:space="0"/>
            </w:tcBorders>
            <w:shd w:val="clear" w:color="auto" w:fill="auto"/>
            <w:vAlign w:val="center"/>
          </w:tcPr>
          <w:p w14:paraId="35006C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54" w:type="dxa"/>
            <w:tcBorders>
              <w:top w:val="single" w:color="000000" w:sz="4" w:space="0"/>
              <w:left w:val="single" w:color="000000" w:sz="4" w:space="0"/>
              <w:bottom w:val="single" w:color="auto" w:sz="4" w:space="0"/>
              <w:right w:val="single" w:color="000000" w:sz="4" w:space="0"/>
            </w:tcBorders>
            <w:shd w:val="clear" w:color="auto" w:fill="auto"/>
            <w:vAlign w:val="center"/>
          </w:tcPr>
          <w:p w14:paraId="540BA8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05051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7A2878B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w:t>
            </w:r>
          </w:p>
        </w:tc>
        <w:tc>
          <w:tcPr>
            <w:tcW w:w="2403" w:type="dxa"/>
            <w:tcBorders>
              <w:top w:val="single" w:color="auto" w:sz="4" w:space="0"/>
              <w:left w:val="single" w:color="auto" w:sz="4" w:space="0"/>
              <w:bottom w:val="single" w:color="auto" w:sz="4" w:space="0"/>
              <w:right w:val="single" w:color="auto" w:sz="4" w:space="0"/>
            </w:tcBorders>
            <w:shd w:val="clear" w:color="auto" w:fill="auto"/>
            <w:vAlign w:val="center"/>
          </w:tcPr>
          <w:p w14:paraId="2C53827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厕所门支架</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4DB21EF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14:paraId="02192FD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613EAA3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1D6EFC3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3E0BEA4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14:paraId="6A2223B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样品</w:t>
            </w:r>
          </w:p>
        </w:tc>
      </w:tr>
      <w:tr w14:paraId="4477B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82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7317CC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29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EF346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721AD421">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r>
        <w:rPr>
          <w:rFonts w:hint="eastAsia" w:ascii="仿宋_GB2312" w:hAnsi="仿宋_GB2312" w:eastAsia="仿宋_GB2312" w:cs="仿宋_GB2312"/>
          <w:b/>
          <w:bCs/>
          <w:color w:val="000000"/>
          <w:sz w:val="28"/>
          <w:szCs w:val="28"/>
          <w:u w:val="none"/>
          <w:lang w:eastAsia="zh-CN"/>
        </w:rPr>
        <w:t>二、</w:t>
      </w:r>
      <w:r>
        <w:rPr>
          <w:rFonts w:hint="eastAsia" w:ascii="仿宋_GB2312" w:hAnsi="仿宋_GB2312" w:eastAsia="仿宋_GB2312" w:cs="仿宋_GB2312"/>
          <w:b/>
          <w:bCs/>
          <w:color w:val="000000"/>
          <w:sz w:val="28"/>
          <w:szCs w:val="28"/>
          <w:u w:val="none"/>
          <w:lang w:val="en-US" w:eastAsia="zh-CN"/>
        </w:rPr>
        <w:t>供应商</w:t>
      </w:r>
      <w:r>
        <w:rPr>
          <w:rFonts w:hint="eastAsia" w:ascii="仿宋_GB2312" w:hAnsi="仿宋_GB2312" w:eastAsia="仿宋_GB2312" w:cs="仿宋_GB2312"/>
          <w:b/>
          <w:bCs/>
          <w:color w:val="000000"/>
          <w:sz w:val="28"/>
          <w:szCs w:val="28"/>
          <w:u w:val="none"/>
          <w:lang w:eastAsia="zh-CN"/>
        </w:rPr>
        <w:t>须具备的资格条件</w:t>
      </w:r>
    </w:p>
    <w:p w14:paraId="1456E7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1．在中华人民共和国境内注册，符合《中华人民共和国政府采购法》第二十二条之规定。</w:t>
      </w:r>
    </w:p>
    <w:p w14:paraId="19C3951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必须具有独立承担民事责任的能力，具有三证合一的营业执照，经营范围与本次招标项目相关。</w:t>
      </w:r>
    </w:p>
    <w:p w14:paraId="485130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3．</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未处于投标资格被取消或者财产被接管、冻结和破产状态；没有因骗取中标或严重违约以及发生重大质量、安全生产事故等问题被有关部门暂停投标资格并在暂停期内的。</w:t>
      </w:r>
    </w:p>
    <w:p w14:paraId="323FA1F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w:t>
      </w:r>
      <w:r>
        <w:rPr>
          <w:rFonts w:hint="eastAsia" w:ascii="仿宋_GB2312" w:hAnsi="仿宋_GB2312" w:eastAsia="仿宋_GB2312" w:cs="仿宋_GB2312"/>
          <w:color w:val="000000"/>
          <w:sz w:val="28"/>
          <w:szCs w:val="28"/>
          <w:u w:val="none"/>
          <w:lang w:eastAsia="zh-CN"/>
        </w:rPr>
        <w:t>.本项目不接受联合体投标。</w:t>
      </w:r>
    </w:p>
    <w:p w14:paraId="33E0D333">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仿宋_GB2312" w:hAnsi="仿宋_GB2312" w:eastAsia="仿宋_GB2312" w:cs="仿宋_GB2312"/>
          <w:b/>
          <w:bCs/>
          <w:color w:val="000000"/>
          <w:sz w:val="28"/>
          <w:szCs w:val="28"/>
          <w:u w:val="none"/>
          <w:lang w:val="en-US" w:eastAsia="zh-CN"/>
        </w:rPr>
      </w:pPr>
      <w:r>
        <w:rPr>
          <w:rFonts w:hint="eastAsia" w:ascii="仿宋_GB2312" w:hAnsi="仿宋_GB2312" w:eastAsia="仿宋_GB2312" w:cs="仿宋_GB2312"/>
          <w:b/>
          <w:bCs/>
          <w:color w:val="000000"/>
          <w:sz w:val="28"/>
          <w:szCs w:val="28"/>
          <w:u w:val="none"/>
          <w:lang w:val="en-US" w:eastAsia="zh-CN"/>
        </w:rPr>
        <w:t>三</w:t>
      </w:r>
      <w:r>
        <w:rPr>
          <w:rFonts w:hint="eastAsia" w:ascii="仿宋_GB2312" w:hAnsi="仿宋_GB2312" w:eastAsia="仿宋_GB2312" w:cs="仿宋_GB2312"/>
          <w:b/>
          <w:bCs/>
          <w:color w:val="000000"/>
          <w:sz w:val="28"/>
          <w:szCs w:val="28"/>
          <w:u w:val="none"/>
          <w:lang w:eastAsia="zh-CN"/>
        </w:rPr>
        <w:t>、</w:t>
      </w:r>
      <w:r>
        <w:rPr>
          <w:rFonts w:hint="eastAsia" w:ascii="仿宋_GB2312" w:hAnsi="仿宋_GB2312" w:eastAsia="仿宋_GB2312" w:cs="仿宋_GB2312"/>
          <w:b/>
          <w:bCs/>
          <w:color w:val="000000"/>
          <w:sz w:val="28"/>
          <w:szCs w:val="28"/>
          <w:u w:val="none"/>
          <w:lang w:val="en-US" w:eastAsia="zh-CN"/>
        </w:rPr>
        <w:t>供期内容</w:t>
      </w:r>
    </w:p>
    <w:p w14:paraId="5ECDBD3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1、供货地点：采购人指定地点。</w:t>
      </w:r>
    </w:p>
    <w:p w14:paraId="35B5CB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2、供期要求：</w:t>
      </w:r>
      <w:r>
        <w:rPr>
          <w:rFonts w:hint="eastAsia" w:ascii="仿宋_GB2312" w:hAnsi="仿宋_GB2312" w:eastAsia="仿宋_GB2312" w:cs="仿宋_GB2312"/>
          <w:color w:val="000000"/>
          <w:sz w:val="28"/>
          <w:szCs w:val="28"/>
          <w:u w:val="none"/>
          <w:lang w:val="en-US" w:eastAsia="zh-CN"/>
        </w:rPr>
        <w:t>10个</w:t>
      </w:r>
      <w:r>
        <w:rPr>
          <w:rFonts w:hint="eastAsia" w:ascii="仿宋_GB2312" w:hAnsi="仿宋_GB2312" w:eastAsia="仿宋_GB2312" w:cs="仿宋_GB2312"/>
          <w:color w:val="000000"/>
          <w:sz w:val="28"/>
          <w:szCs w:val="28"/>
          <w:u w:val="none"/>
          <w:lang w:eastAsia="zh-CN"/>
        </w:rPr>
        <w:t>日历天内完成供货。</w:t>
      </w:r>
    </w:p>
    <w:p w14:paraId="7AF42E8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eastAsia="仿宋_GB2312" w:cs="仿宋_GB2312"/>
          <w:color w:val="000000"/>
          <w:sz w:val="28"/>
          <w:szCs w:val="28"/>
        </w:rPr>
      </w:pPr>
      <w:r>
        <w:rPr>
          <w:rFonts w:hint="eastAsia" w:ascii="仿宋_GB2312" w:hAnsi="仿宋_GB2312" w:eastAsia="仿宋_GB2312" w:cs="仿宋_GB2312"/>
          <w:color w:val="000000"/>
          <w:sz w:val="28"/>
          <w:szCs w:val="28"/>
          <w:u w:val="none"/>
          <w:lang w:eastAsia="zh-CN"/>
        </w:rPr>
        <w:t>3、质量标准：所有材料必须达到国标。</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1</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7</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1</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9</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05F71CF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14:paraId="6965673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1</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11</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20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1"/>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6</w:t>
      </w:r>
      <w:bookmarkStart w:id="0" w:name="_GoBack"/>
      <w:bookmarkEnd w:id="0"/>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10D09F32">
      <w:pPr>
        <w:jc w:val="center"/>
        <w:rPr>
          <w:rFonts w:hint="eastAsia" w:ascii="黑体" w:eastAsia="黑体" w:cs="黑体"/>
          <w:color w:val="000000"/>
          <w:sz w:val="44"/>
          <w:szCs w:val="44"/>
        </w:rPr>
      </w:pPr>
    </w:p>
    <w:p w14:paraId="72F63897">
      <w:pPr>
        <w:jc w:val="center"/>
        <w:rPr>
          <w:rFonts w:hint="eastAsia" w:ascii="黑体" w:eastAsia="黑体" w:cs="黑体"/>
          <w:color w:val="000000"/>
          <w:sz w:val="44"/>
          <w:szCs w:val="44"/>
        </w:rPr>
      </w:pPr>
    </w:p>
    <w:p w14:paraId="21A8639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零星维修材料分项报价表</w:t>
      </w:r>
    </w:p>
    <w:tbl>
      <w:tblPr>
        <w:tblStyle w:val="13"/>
        <w:tblW w:w="99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5"/>
        <w:gridCol w:w="2565"/>
        <w:gridCol w:w="1290"/>
        <w:gridCol w:w="765"/>
        <w:gridCol w:w="765"/>
        <w:gridCol w:w="876"/>
        <w:gridCol w:w="1140"/>
        <w:gridCol w:w="1890"/>
      </w:tblGrid>
      <w:tr w14:paraId="53316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4A7CB">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C21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54F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C1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04A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70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A6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E59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26AA3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931E">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561D9">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T5镇流器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729D1">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14W</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DFE8">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53607">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B27AC">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03E11">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DC189">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飞利浦</w:t>
            </w:r>
          </w:p>
        </w:tc>
      </w:tr>
      <w:tr w14:paraId="2D15B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4276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FBB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T5镇流器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326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3E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F5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0B5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454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E8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飞利浦</w:t>
            </w:r>
          </w:p>
        </w:tc>
      </w:tr>
      <w:tr w14:paraId="39892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BD2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BF2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T5LED一体化灯管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FA6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0.9米</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559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733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D9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857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E8D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38F4F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60F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5D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3wLED灯杯</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23A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220v白光</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077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40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7F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8AD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712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125A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EA1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76E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LED平板灯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18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60*60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7FD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8E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061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ADB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214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欧普</w:t>
            </w:r>
          </w:p>
        </w:tc>
      </w:tr>
      <w:tr w14:paraId="2A8C8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E20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DBA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LED球泡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294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F90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A9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4F6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228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0B7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开尔看样品</w:t>
            </w:r>
          </w:p>
        </w:tc>
      </w:tr>
      <w:tr w14:paraId="24133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557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048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LED灯贴</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C11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DA2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DB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329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71D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EB4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1460F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86C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E0B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五孔插座</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754E5">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169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7CE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5ED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25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34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7D0C9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14B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534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三脚插头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47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16A</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BD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3D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88C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52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E3B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1B197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83D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9EF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电工胶布</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388C6">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AE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卷</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F66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EF8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764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41A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0A755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E8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2F6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3P空开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79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63A</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00E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9D0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14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B76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6FA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正泰</w:t>
            </w:r>
          </w:p>
        </w:tc>
      </w:tr>
      <w:tr w14:paraId="7FC94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0B1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585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塑料两位接线端子</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AE4F">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33D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ED4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910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AA6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2DD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12AB7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B88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35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2*0.5m2铜芯护导线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1129C">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7AB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卷</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9E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DD7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0E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2BE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海悦</w:t>
            </w:r>
          </w:p>
        </w:tc>
      </w:tr>
      <w:tr w14:paraId="4C47F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9BA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4A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感应探头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0917">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079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E30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03A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437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0AC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033BB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A3D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529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直角电磁阀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74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24V</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4D2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310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F29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46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6E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50963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5D6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D89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平角电磁阀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3AF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24V</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BBC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52D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1F6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C1F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32A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5F042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47A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202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面盆单冷水龙头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FFBF5">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6BD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23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E52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0B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88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日丰</w:t>
            </w:r>
          </w:p>
        </w:tc>
      </w:tr>
      <w:tr w14:paraId="13CE3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C3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C73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高杆单冷水龙头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1D253">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160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C74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42B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AF4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938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1B75E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09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2A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加长拖把池龙头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6E8FA072">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648C621">
            <w:pPr>
              <w:keepNext w:val="0"/>
              <w:keepLines w:val="0"/>
              <w:widowControl/>
              <w:suppressLineNumbers w:val="0"/>
              <w:jc w:val="center"/>
              <w:textAlignment w:val="top"/>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37C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01C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A38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07C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日丰</w:t>
            </w:r>
          </w:p>
        </w:tc>
      </w:tr>
      <w:tr w14:paraId="48813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FD7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11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50自冲阀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073C">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9C3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66C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A8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00C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F10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127B1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4C8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9B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40自冲阀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4BB9">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A34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5515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172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AC8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EA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56F9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632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14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壁挂式塑料水箱</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541BB">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CB2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6E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5F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5C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36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吉祥如意</w:t>
            </w:r>
          </w:p>
        </w:tc>
      </w:tr>
      <w:tr w14:paraId="66D8F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4B9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8B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水箱进水阀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67E52">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4DD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5CC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77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5F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AA1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68ED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FE7D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FFB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铜头金属软管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DE3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50cm</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012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520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99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074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508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00BB4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FD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5B5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小便池延时阀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06241">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3C6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B92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407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9AA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A7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全铜看样品</w:t>
            </w:r>
          </w:p>
        </w:tc>
      </w:tr>
      <w:tr w14:paraId="78D19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411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8B8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脚踏单管延时阀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8988F">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D6D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324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6A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985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493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全铜看样品</w:t>
            </w:r>
          </w:p>
        </w:tc>
      </w:tr>
      <w:tr w14:paraId="4D535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F76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CF1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伸缩下水软管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92A30">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47B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35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521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33F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7A9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2A8AB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BD5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C0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40牙接下水软管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CF5A0">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9AD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4CF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EA0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92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CA4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60653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986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C59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木门锁</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1A2F9">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F0D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4B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C41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5F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AA4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0DA77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91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82F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U型锁</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AFE36">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EA0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2CF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4350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1A6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5B4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48FB4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CFE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AAF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9.0偏锁芯</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7495F">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94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87A8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D43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53D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6D6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565DD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50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31E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挂锁</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A938E">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2D2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E79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638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4F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173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三环牌  看样品</w:t>
            </w:r>
          </w:p>
        </w:tc>
      </w:tr>
      <w:tr w14:paraId="3FFC4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68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F36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插座</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135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五孔</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79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9CCE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001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93D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6A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4930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E7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346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吸顶灯罩</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02A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BE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F5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C9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C1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00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3DC87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76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CB8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08C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94B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箱/25根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8C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C4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72F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C6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飞利浦</w:t>
            </w:r>
          </w:p>
        </w:tc>
      </w:tr>
      <w:tr w14:paraId="3C397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1A5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7F0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花洒/软管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869CD">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F8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FF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373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3CD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D2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金美柯</w:t>
            </w:r>
          </w:p>
        </w:tc>
      </w:tr>
      <w:tr w14:paraId="621B1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B8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61F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金属软管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40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50cm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77E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A3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CF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1E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49E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铜头</w:t>
            </w:r>
          </w:p>
        </w:tc>
      </w:tr>
      <w:tr w14:paraId="748A4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B07C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E3B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三角阀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8A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铜体</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3D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31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8E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3BE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27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日丰</w:t>
            </w:r>
          </w:p>
        </w:tc>
      </w:tr>
      <w:tr w14:paraId="0EAAC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82F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EFA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集成吊顶灯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CC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60*60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7A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FFE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3EB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F08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44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德力西</w:t>
            </w:r>
          </w:p>
        </w:tc>
      </w:tr>
      <w:tr w14:paraId="5321F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41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71F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时控开关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ECD8">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D0E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012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85F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3C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09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正泰</w:t>
            </w:r>
          </w:p>
        </w:tc>
      </w:tr>
      <w:tr w14:paraId="3697E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3FF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9C55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挂壁式水箱</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4B43">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CD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7E3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582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14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107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11316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15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833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小便斗冲水感应器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079ED">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24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B8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14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32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D8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箭牌、样品</w:t>
            </w:r>
          </w:p>
        </w:tc>
      </w:tr>
      <w:tr w14:paraId="7C988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69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560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大便冲水感应器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3073">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B7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2D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B0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603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6E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箭牌、样品</w:t>
            </w:r>
          </w:p>
        </w:tc>
      </w:tr>
      <w:tr w14:paraId="2EB5C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214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B631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马桶洁具</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1B99">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DFA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EA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FE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EB1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AD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5ADC0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57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2610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玻璃胶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B6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300ml</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71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箱/24瓶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42B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CB5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35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33D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道康宁</w:t>
            </w:r>
          </w:p>
        </w:tc>
      </w:tr>
      <w:tr w14:paraId="2892B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670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645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空白面板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BCAE">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35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C06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A6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1E9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B5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公牛</w:t>
            </w:r>
          </w:p>
        </w:tc>
      </w:tr>
      <w:tr w14:paraId="4AB8A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9E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C54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镇流器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B38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T5 28W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9E9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A7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E3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B28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79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四通</w:t>
            </w:r>
          </w:p>
        </w:tc>
      </w:tr>
      <w:tr w14:paraId="00136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03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86E9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单管日光灯支架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ED624">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891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B32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88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A2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A02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769D0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B9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8F6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插泡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F22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99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774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06E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2D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2D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佛山</w:t>
            </w:r>
          </w:p>
        </w:tc>
      </w:tr>
      <w:tr w14:paraId="172AE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F7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EA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淋浴水龙头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6AD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冷热水</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CB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B3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596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8E9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44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霸王鸟</w:t>
            </w:r>
          </w:p>
        </w:tc>
      </w:tr>
      <w:tr w14:paraId="5F1F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401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1E2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小便斗S弯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82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DN50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F6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E1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3B2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C0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F1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样品、PVC材质</w:t>
            </w:r>
          </w:p>
        </w:tc>
      </w:tr>
      <w:tr w14:paraId="1F75B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F8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0FD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LED工矿灯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4E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27A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03D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52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FB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C9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样品，唯力</w:t>
            </w:r>
          </w:p>
        </w:tc>
      </w:tr>
      <w:tr w14:paraId="24925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7D3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CA85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电池</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70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AD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盒/60节</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5DA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671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EC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CCA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南孚</w:t>
            </w:r>
          </w:p>
        </w:tc>
      </w:tr>
      <w:tr w14:paraId="347DE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4D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EDA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台盆龙头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93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立式，压舌</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B20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E2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6B1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08C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892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样品，日丰</w:t>
            </w:r>
          </w:p>
        </w:tc>
      </w:tr>
      <w:tr w14:paraId="322A3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1E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20A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LED声控灯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68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1F7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64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88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1C6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D5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样品，左向</w:t>
            </w:r>
          </w:p>
        </w:tc>
      </w:tr>
      <w:tr w14:paraId="0ABB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B21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1D6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小便斗延时阀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664A">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D38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55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F02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EA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B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样品，金太阳</w:t>
            </w:r>
          </w:p>
        </w:tc>
      </w:tr>
      <w:tr w14:paraId="4C0A6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ED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E5E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LED条形灯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AF2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1.2米*0.1米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9D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CB4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9A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61DD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71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样品，雷士</w:t>
            </w:r>
          </w:p>
        </w:tc>
      </w:tr>
      <w:tr w14:paraId="4B730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FB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121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LED条形灯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45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1.2米*0.2米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883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E0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D34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45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7D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样品，雷士</w:t>
            </w:r>
          </w:p>
        </w:tc>
      </w:tr>
      <w:tr w14:paraId="05871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8C3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9E3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LED条形灯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3EF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1.2米*0.3米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CB0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C2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8E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0E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EF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样品，雷士</w:t>
            </w:r>
          </w:p>
        </w:tc>
      </w:tr>
      <w:tr w14:paraId="11ADF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20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3FEA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LED灯带</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8F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115cm、97cm两种 </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092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19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D4B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6D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60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0A836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848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E8D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小便斗感应器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877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一体化全套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E1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82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3E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28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CB6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交通、样品</w:t>
            </w:r>
          </w:p>
        </w:tc>
      </w:tr>
      <w:tr w14:paraId="53964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FD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381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L型三角支架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EF7B2">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076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119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6C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079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42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3、号支架各100只</w:t>
            </w:r>
          </w:p>
        </w:tc>
      </w:tr>
      <w:tr w14:paraId="444F0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414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8F32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圆钉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2F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1.5公分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D3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斤</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FD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6B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70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794D">
            <w:pPr>
              <w:jc w:val="center"/>
              <w:rPr>
                <w:rFonts w:hint="eastAsia" w:ascii="仿宋" w:hAnsi="仿宋" w:eastAsia="仿宋" w:cs="仿宋"/>
                <w:i w:val="0"/>
                <w:iCs w:val="0"/>
                <w:color w:val="000000"/>
                <w:sz w:val="22"/>
                <w:szCs w:val="22"/>
                <w:u w:val="none"/>
              </w:rPr>
            </w:pPr>
          </w:p>
        </w:tc>
      </w:tr>
      <w:tr w14:paraId="7BF3F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92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B26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交通教室门把手</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902E">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465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D28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6F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E72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84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44F49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86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5F3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1号楼1、2层门把手</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E387">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E1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D03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25A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AA0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00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看样品</w:t>
            </w:r>
          </w:p>
        </w:tc>
      </w:tr>
      <w:tr w14:paraId="61FEC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13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D69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1、2号楼门把手</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0C95C">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155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F4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679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80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19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1E502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A6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0A2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1号楼2层门锁</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715A9">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8A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2BA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BA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019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50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566BC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04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1F8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厕所门锁扣</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958B">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90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97E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02C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329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ABD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21B9A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3D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37</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D70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铰链</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1AFF">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3F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AF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FB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2B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15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75C5B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45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F84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厕所把手</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3D516">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87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BB8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3A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E3C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4BF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4EC75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5D2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39</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745E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3、4号楼玻璃门锁芯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2C213">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9F4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E3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B6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87D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1F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3C68D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1A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DE70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门插销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FE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304不锈钢</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99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FD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8F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7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DD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样品、大、小各20只</w:t>
            </w:r>
          </w:p>
        </w:tc>
      </w:tr>
      <w:tr w14:paraId="0E6E7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1E9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41</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79F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防火门锁</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79FD">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67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ED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10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00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DF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29325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43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DF9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3、4号楼门锁芯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BF61">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5B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6B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0A4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C6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9E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02755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DE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w:t>
            </w:r>
          </w:p>
        </w:tc>
        <w:tc>
          <w:tcPr>
            <w:tcW w:w="2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5AA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3、4号楼门锁件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3FD5F">
            <w:pPr>
              <w:jc w:val="center"/>
              <w:rPr>
                <w:rFonts w:hint="eastAsia" w:ascii="仿宋" w:hAnsi="仿宋" w:eastAsia="仿宋" w:cs="仿宋"/>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D5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39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4D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12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1AD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739D8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auto" w:sz="4" w:space="0"/>
              <w:right w:val="single" w:color="000000" w:sz="4" w:space="0"/>
            </w:tcBorders>
            <w:shd w:val="clear" w:color="auto" w:fill="auto"/>
            <w:vAlign w:val="center"/>
          </w:tcPr>
          <w:p w14:paraId="548F88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44</w:t>
            </w:r>
          </w:p>
        </w:tc>
        <w:tc>
          <w:tcPr>
            <w:tcW w:w="2570"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78CBDD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合页铰链</w:t>
            </w:r>
          </w:p>
        </w:tc>
        <w:tc>
          <w:tcPr>
            <w:tcW w:w="1290" w:type="dxa"/>
            <w:tcBorders>
              <w:top w:val="single" w:color="000000" w:sz="4" w:space="0"/>
              <w:left w:val="single" w:color="000000" w:sz="4" w:space="0"/>
              <w:bottom w:val="single" w:color="auto" w:sz="4" w:space="0"/>
              <w:right w:val="single" w:color="000000" w:sz="4" w:space="0"/>
            </w:tcBorders>
            <w:shd w:val="clear" w:color="auto" w:fill="auto"/>
            <w:vAlign w:val="center"/>
          </w:tcPr>
          <w:p w14:paraId="1208E2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不锈钢</w:t>
            </w:r>
          </w:p>
        </w:tc>
        <w:tc>
          <w:tcPr>
            <w:tcW w:w="765" w:type="dxa"/>
            <w:tcBorders>
              <w:top w:val="single" w:color="000000" w:sz="4" w:space="0"/>
              <w:left w:val="single" w:color="000000" w:sz="4" w:space="0"/>
              <w:bottom w:val="single" w:color="auto" w:sz="4" w:space="0"/>
              <w:right w:val="single" w:color="000000" w:sz="4" w:space="0"/>
            </w:tcBorders>
            <w:shd w:val="clear" w:color="auto" w:fill="auto"/>
            <w:vAlign w:val="center"/>
          </w:tcPr>
          <w:p w14:paraId="36ED88D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w:t>
            </w:r>
          </w:p>
        </w:tc>
        <w:tc>
          <w:tcPr>
            <w:tcW w:w="765" w:type="dxa"/>
            <w:tcBorders>
              <w:top w:val="single" w:color="000000" w:sz="4" w:space="0"/>
              <w:left w:val="single" w:color="000000" w:sz="4" w:space="0"/>
              <w:bottom w:val="single" w:color="auto" w:sz="4" w:space="0"/>
              <w:right w:val="single" w:color="000000" w:sz="4" w:space="0"/>
            </w:tcBorders>
            <w:shd w:val="clear" w:color="auto" w:fill="auto"/>
            <w:vAlign w:val="center"/>
          </w:tcPr>
          <w:p w14:paraId="6B0199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76" w:type="dxa"/>
            <w:tcBorders>
              <w:top w:val="single" w:color="000000" w:sz="4" w:space="0"/>
              <w:left w:val="single" w:color="000000" w:sz="4" w:space="0"/>
              <w:bottom w:val="single" w:color="auto" w:sz="4" w:space="0"/>
              <w:right w:val="single" w:color="000000" w:sz="4" w:space="0"/>
            </w:tcBorders>
            <w:shd w:val="clear" w:color="auto" w:fill="auto"/>
            <w:vAlign w:val="center"/>
          </w:tcPr>
          <w:p w14:paraId="5C73EE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140" w:type="dxa"/>
            <w:tcBorders>
              <w:top w:val="single" w:color="000000" w:sz="4" w:space="0"/>
              <w:left w:val="single" w:color="000000" w:sz="4" w:space="0"/>
              <w:bottom w:val="single" w:color="auto" w:sz="4" w:space="0"/>
              <w:right w:val="single" w:color="000000" w:sz="4" w:space="0"/>
            </w:tcBorders>
            <w:shd w:val="clear" w:color="auto" w:fill="auto"/>
            <w:vAlign w:val="center"/>
          </w:tcPr>
          <w:p w14:paraId="0BB864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890" w:type="dxa"/>
            <w:tcBorders>
              <w:top w:val="single" w:color="000000" w:sz="4" w:space="0"/>
              <w:left w:val="single" w:color="000000" w:sz="4" w:space="0"/>
              <w:bottom w:val="single" w:color="auto" w:sz="4" w:space="0"/>
              <w:right w:val="single" w:color="000000" w:sz="4" w:space="0"/>
            </w:tcBorders>
            <w:shd w:val="clear" w:color="auto" w:fill="auto"/>
            <w:vAlign w:val="center"/>
          </w:tcPr>
          <w:p w14:paraId="13C36D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样品</w:t>
            </w:r>
          </w:p>
        </w:tc>
      </w:tr>
      <w:tr w14:paraId="496FC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11D0AFF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w:t>
            </w:r>
          </w:p>
        </w:tc>
        <w:tc>
          <w:tcPr>
            <w:tcW w:w="25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3267F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厕所门支架</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1CC0F49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7341FE0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52CFC94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7E3B1FF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0917F29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16F3B9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样品</w:t>
            </w:r>
          </w:p>
        </w:tc>
      </w:tr>
      <w:tr w14:paraId="339F2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9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A8B9C8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672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8ADE90E">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大写：                小写：</w:t>
            </w:r>
          </w:p>
        </w:tc>
      </w:tr>
    </w:tbl>
    <w:p w14:paraId="0ED46F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DAFF33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D048B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27DCD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E96EE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6629C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1184" w:hRule="atLeast"/>
          <w:tblCellSpacing w:w="0" w:type="dxa"/>
          <w:jc w:val="center"/>
        </w:trPr>
        <w:tc>
          <w:tcPr>
            <w:tcW w:w="2724" w:type="dxa"/>
            <w:shd w:val="clear" w:color="auto" w:fill="auto"/>
            <w:vAlign w:val="center"/>
          </w:tcPr>
          <w:p w14:paraId="0EEE426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38" w:type="dxa"/>
            <w:shd w:val="clear" w:color="auto" w:fill="auto"/>
            <w:vAlign w:val="center"/>
          </w:tcPr>
          <w:p w14:paraId="0F4A271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061B0A8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江苏省盐城技师学院零星维修材料采购项目</w:t>
            </w:r>
          </w:p>
          <w:p w14:paraId="67095D13">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rPr>
                <w:sz w:val="28"/>
                <w:szCs w:val="28"/>
              </w:rPr>
            </w:pPr>
          </w:p>
        </w:tc>
        <w:tc>
          <w:tcPr>
            <w:tcW w:w="3414" w:type="dxa"/>
            <w:shd w:val="clear" w:color="auto" w:fill="auto"/>
            <w:vAlign w:val="center"/>
          </w:tcPr>
          <w:p w14:paraId="3BE7AD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c>
          <w:tcPr>
            <w:tcW w:w="1338" w:type="dxa"/>
            <w:vMerge w:val="restart"/>
            <w:shd w:val="clear" w:color="auto" w:fill="auto"/>
            <w:vAlign w:val="center"/>
          </w:tcPr>
          <w:p w14:paraId="4A67D4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414" w:type="dxa"/>
            <w:shd w:val="clear" w:color="auto" w:fill="auto"/>
            <w:vAlign w:val="center"/>
          </w:tcPr>
          <w:p w14:paraId="7E1D17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8"/>
                <w:szCs w:val="28"/>
              </w:rPr>
            </w:pPr>
          </w:p>
        </w:tc>
        <w:tc>
          <w:tcPr>
            <w:tcW w:w="1338" w:type="dxa"/>
            <w:vMerge w:val="continue"/>
            <w:shd w:val="clear" w:color="auto" w:fill="auto"/>
            <w:vAlign w:val="center"/>
          </w:tcPr>
          <w:p w14:paraId="75667B3B">
            <w:pPr>
              <w:rPr>
                <w:rFonts w:hint="eastAsia" w:ascii="宋体"/>
                <w:sz w:val="28"/>
                <w:szCs w:val="28"/>
              </w:rPr>
            </w:pPr>
          </w:p>
        </w:tc>
      </w:tr>
    </w:tbl>
    <w:p w14:paraId="54021634">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商品费、运输费</w:t>
      </w:r>
      <w:r>
        <w:rPr>
          <w:rFonts w:hint="default" w:ascii="仿宋_GB2312" w:hAnsi="仿宋_GB2312" w:eastAsia="仿宋_GB2312" w:cs="仿宋_GB2312"/>
          <w:color w:val="000000"/>
          <w:kern w:val="2"/>
          <w:sz w:val="28"/>
          <w:szCs w:val="28"/>
          <w:lang w:val="en-US" w:eastAsia="zh-CN" w:bidi="ar-SA"/>
        </w:rPr>
        <w:t>、人工、材料、机械等一切相关费用]所发生的人、材、机、管理、利润、税金等全部费用，表中的报价为总报价。</w:t>
      </w:r>
    </w:p>
    <w:p w14:paraId="4EE47A3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01599B8E">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14:paraId="7FCCB6A6">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14:paraId="665935AE">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江苏省盐城技师学院零星维修材料采购项目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335B324">
      <w:pPr>
        <w:spacing w:line="360" w:lineRule="auto"/>
        <w:jc w:val="center"/>
        <w:rPr>
          <w:rFonts w:hint="eastAsia" w:ascii="宋体" w:hAnsi="宋体"/>
          <w:b/>
          <w:bCs/>
          <w:sz w:val="24"/>
        </w:rPr>
      </w:pPr>
    </w:p>
    <w:p w14:paraId="26EF4CA9">
      <w:pPr>
        <w:spacing w:line="360" w:lineRule="auto"/>
        <w:jc w:val="center"/>
        <w:rPr>
          <w:rFonts w:hint="eastAsia" w:ascii="宋体" w:hAnsi="宋体"/>
          <w:b/>
          <w:bCs/>
          <w:sz w:val="24"/>
        </w:rPr>
      </w:pPr>
    </w:p>
    <w:p w14:paraId="4A686341">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0"/>
        <w:spacing w:line="360" w:lineRule="auto"/>
        <w:ind w:firstLine="480"/>
        <w:rPr>
          <w:rFonts w:hint="eastAsia"/>
        </w:rPr>
      </w:pPr>
    </w:p>
    <w:p w14:paraId="2FD35828">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XJ2025002</w:t>
      </w:r>
      <w:r>
        <w:rPr>
          <w:rFonts w:hint="eastAsia"/>
        </w:rPr>
        <w:t>号项目采购活动的合法代理人，以本公司名义全权处理一切与该项目采购有关的事务。</w:t>
      </w:r>
    </w:p>
    <w:p w14:paraId="451CFB68">
      <w:pPr>
        <w:pStyle w:val="20"/>
        <w:spacing w:line="360" w:lineRule="auto"/>
        <w:ind w:firstLine="480"/>
        <w:rPr>
          <w:rFonts w:hint="eastAsia"/>
        </w:rPr>
      </w:pPr>
      <w:r>
        <w:rPr>
          <w:rFonts w:hint="eastAsia"/>
        </w:rPr>
        <w:t>本授权书于______年____月____日起生效，特此声明。</w:t>
      </w:r>
    </w:p>
    <w:p w14:paraId="7EC3F32E">
      <w:pPr>
        <w:pStyle w:val="20"/>
        <w:spacing w:line="360" w:lineRule="auto"/>
        <w:rPr>
          <w:rFonts w:hint="eastAsia"/>
        </w:rPr>
      </w:pPr>
      <w:r>
        <w:rPr>
          <w:rFonts w:hint="eastAsia"/>
        </w:rPr>
        <w:t xml:space="preserve">          代理人（被授权人）：_______________________</w:t>
      </w:r>
    </w:p>
    <w:p w14:paraId="1CC9DA48">
      <w:pPr>
        <w:pStyle w:val="20"/>
        <w:spacing w:line="360" w:lineRule="auto"/>
        <w:rPr>
          <w:rFonts w:hint="eastAsia"/>
        </w:rPr>
      </w:pPr>
      <w:r>
        <w:rPr>
          <w:rFonts w:hint="eastAsia"/>
        </w:rPr>
        <w:t xml:space="preserve">          单位名称：_____________________________________</w:t>
      </w:r>
    </w:p>
    <w:p w14:paraId="2119AC8C">
      <w:pPr>
        <w:pStyle w:val="20"/>
        <w:spacing w:line="360" w:lineRule="auto"/>
        <w:ind w:firstLine="1960" w:firstLineChars="700"/>
        <w:rPr>
          <w:rFonts w:hint="eastAsia"/>
        </w:rPr>
      </w:pPr>
      <w:r>
        <w:rPr>
          <w:rFonts w:hint="eastAsia"/>
        </w:rPr>
        <w:t>授权单位盖章：_________________________________</w:t>
      </w:r>
    </w:p>
    <w:p w14:paraId="36236F2F">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2"/>
        <w:ind w:firstLine="210"/>
        <w:rPr>
          <w:lang w:val="zh-TW"/>
        </w:rPr>
      </w:pPr>
    </w:p>
    <w:p w14:paraId="77F834A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4661BA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39E215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6BF7A7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610ABBC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t> </w:t>
      </w:r>
    </w:p>
    <w:p w14:paraId="3487F4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123A58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sectPr>
      <w:footerReference r:id="rId3" w:type="default"/>
      <w:pgSz w:w="11906" w:h="16838"/>
      <w:pgMar w:top="1157" w:right="1134" w:bottom="1157" w:left="1134"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C54536A"/>
    <w:rsid w:val="0CB70A7B"/>
    <w:rsid w:val="11CF3AC0"/>
    <w:rsid w:val="2278573F"/>
    <w:rsid w:val="25873D4C"/>
    <w:rsid w:val="25FE4978"/>
    <w:rsid w:val="265F25D3"/>
    <w:rsid w:val="29215311"/>
    <w:rsid w:val="297178A3"/>
    <w:rsid w:val="2AA00DC2"/>
    <w:rsid w:val="2C687786"/>
    <w:rsid w:val="2F446103"/>
    <w:rsid w:val="31E860C7"/>
    <w:rsid w:val="3844101F"/>
    <w:rsid w:val="39972046"/>
    <w:rsid w:val="3F503952"/>
    <w:rsid w:val="3F8F0AE5"/>
    <w:rsid w:val="402C6F40"/>
    <w:rsid w:val="47893ACF"/>
    <w:rsid w:val="479568F4"/>
    <w:rsid w:val="49732801"/>
    <w:rsid w:val="4D0C70A1"/>
    <w:rsid w:val="50893782"/>
    <w:rsid w:val="50E41479"/>
    <w:rsid w:val="57957DAB"/>
    <w:rsid w:val="5FFF33E6"/>
    <w:rsid w:val="63343596"/>
    <w:rsid w:val="666944D8"/>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4">
    <w:name w:val="heading 3"/>
    <w:basedOn w:val="1"/>
    <w:next w:val="3"/>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1"/>
    </w:rPr>
  </w:style>
  <w:style w:type="paragraph" w:styleId="5">
    <w:name w:val="annotation text"/>
    <w:basedOn w:val="1"/>
    <w:qFormat/>
    <w:uiPriority w:val="0"/>
    <w:pPr>
      <w:jc w:val="left"/>
    </w:pPr>
  </w:style>
  <w:style w:type="paragraph" w:styleId="6">
    <w:name w:val="Body Text"/>
    <w:basedOn w:val="1"/>
    <w:next w:val="1"/>
    <w:qFormat/>
    <w:uiPriority w:val="99"/>
    <w:pPr>
      <w:spacing w:after="120"/>
    </w:pPr>
  </w:style>
  <w:style w:type="paragraph" w:styleId="7">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8">
    <w:name w:val="Body Text Indent 2"/>
    <w:basedOn w:val="1"/>
    <w:qFormat/>
    <w:uiPriority w:val="0"/>
    <w:pPr>
      <w:spacing w:after="120" w:line="480" w:lineRule="auto"/>
      <w:ind w:left="420" w:leftChars="200"/>
    </w:pPr>
    <w:rPr>
      <w:rFonts w:ascii="Calibri" w:hAnsi="Calibri"/>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next w:val="1"/>
    <w:qFormat/>
    <w:uiPriority w:val="99"/>
    <w:pPr>
      <w:ind w:firstLine="420" w:firstLineChars="100"/>
    </w:p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 w:type="character" w:customStyle="1" w:styleId="21">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573</Words>
  <Characters>700</Characters>
  <Lines>0</Lines>
  <Paragraphs>0</Paragraphs>
  <TotalTime>6</TotalTime>
  <ScaleCrop>false</ScaleCrop>
  <LinksUpToDate>false</LinksUpToDate>
  <CharactersWithSpaces>702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坐看云起时</cp:lastModifiedBy>
  <cp:lastPrinted>2024-11-01T05:35:00Z</cp:lastPrinted>
  <dcterms:modified xsi:type="dcterms:W3CDTF">2025-01-07T00:41:11Z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241DB3A0F5C54C0E8C0C631DD3DF183B_11</vt:lpwstr>
  </property>
  <property fmtid="{D5CDD505-2E9C-101B-9397-08002B2CF9AE}" pid="4" name="KSOTemplateDocerSaveRecord">
    <vt:lpwstr>eyJoZGlkIjoiNzIyZjZjZmE5OGMwOTQ4YjM3ZGY2ZGNmMGE4MGM4NjIiLCJ1c2VySWQiOiI1NDYzNzMyNDkifQ==</vt:lpwstr>
  </property>
</Properties>
</file>