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B9C7C8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关于2024-2025学年度劳动卫生用品、办公用品采购项目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2024-2025学年度劳动卫生用品、办公用品采购项目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，于2024年8月18日上午9时50分，在江苏省盐城技师学院依法公开开标，经评标委员会评审，学校领导批准，现将中标意向单位予以公示。</w:t>
      </w:r>
    </w:p>
    <w:p w14:paraId="263F24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标段一：</w:t>
      </w:r>
    </w:p>
    <w:p w14:paraId="5C4B92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中标意向单位:盐城市美城美家社区服务有限公司</w:t>
      </w:r>
    </w:p>
    <w:p w14:paraId="519AC6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地址：盐城市区开放大道148号奥华家居生活广场1幢3282室（7）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中标金额：106210元</w:t>
      </w:r>
    </w:p>
    <w:p w14:paraId="42E4C0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标段二：</w:t>
      </w:r>
    </w:p>
    <w:p w14:paraId="002DDA0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中标意向单位:盐城市亭湖区城东圣源信商行</w:t>
      </w:r>
    </w:p>
    <w:p w14:paraId="6AAC0D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地址：盐城市区丽阳广场7幢129室（3）</w:t>
      </w:r>
    </w:p>
    <w:p w14:paraId="317937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596" w:leftChars="284" w:right="0" w:firstLine="0" w:firstLineChars="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中标金额：28315元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2024年8月22日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18EC759C"/>
    <w:rsid w:val="1DDF4250"/>
    <w:rsid w:val="1EAA709C"/>
    <w:rsid w:val="21BB5D59"/>
    <w:rsid w:val="29215311"/>
    <w:rsid w:val="297178A3"/>
    <w:rsid w:val="2C687786"/>
    <w:rsid w:val="2CD34F93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414</Characters>
  <Lines>0</Lines>
  <Paragraphs>0</Paragraphs>
  <TotalTime>7</TotalTime>
  <ScaleCrop>false</ScaleCrop>
  <LinksUpToDate>false</LinksUpToDate>
  <CharactersWithSpaces>417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小壮</cp:lastModifiedBy>
  <cp:lastPrinted>2024-08-20T00:40:00Z</cp:lastPrinted>
  <dcterms:modified xsi:type="dcterms:W3CDTF">2024-08-22T01:31:47Z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